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36" w:rsidRPr="0065794D" w:rsidRDefault="00882336" w:rsidP="00805B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6579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Информация для родителей</w:t>
      </w:r>
    </w:p>
    <w:p w:rsidR="00D97AEE" w:rsidRDefault="00882336" w:rsidP="00805B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6579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будущих первоклассников о программах обучения в н</w:t>
      </w:r>
      <w:r w:rsidR="00805B4E" w:rsidRPr="006579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ачальных классах </w:t>
      </w:r>
      <w:r w:rsidR="007F3D8E" w:rsidRPr="006579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МБОУ «</w:t>
      </w:r>
      <w:r w:rsidR="00805B4E" w:rsidRPr="006579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С</w:t>
      </w:r>
      <w:r w:rsidR="00D97AE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ОШ </w:t>
      </w:r>
      <w:r w:rsidR="007F3D8E" w:rsidRPr="006579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№7»</w:t>
      </w:r>
      <w:r w:rsidR="00D97AE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НМР РТ </w:t>
      </w:r>
    </w:p>
    <w:p w:rsidR="005620B1" w:rsidRPr="0065794D" w:rsidRDefault="008430C3" w:rsidP="00805B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на 2025-2026</w:t>
      </w:r>
      <w:r w:rsidR="005E6F9B" w:rsidRPr="0065794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учебный год</w:t>
      </w:r>
    </w:p>
    <w:p w:rsidR="005E6F9B" w:rsidRDefault="005620B1" w:rsidP="00562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inline distT="0" distB="0" distL="0" distR="0">
            <wp:extent cx="2162175" cy="2209800"/>
            <wp:effectExtent l="19050" t="0" r="9525" b="0"/>
            <wp:docPr id="62" name="Рисунок 62" descr="Все программы обучения. Начальная школа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Все программы обучения. Начальная школа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0B1" w:rsidRPr="006E42CC" w:rsidRDefault="005620B1" w:rsidP="006E42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>В настоящее время существуют две системы подготовки детей в начальной школе: традиционная и развивающая. Внутри каждой есть свои программы. К традиционной относятся программы: «Нач</w:t>
      </w:r>
      <w:r w:rsidR="000103C4"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>альная школа 21 века», «Школа 20</w:t>
      </w:r>
      <w:r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00», </w:t>
      </w:r>
      <w:r w:rsidR="00040410"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«Школа 21</w:t>
      </w:r>
      <w:r w:rsidR="000103C4"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00», </w:t>
      </w:r>
      <w:r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«Школа России», «Гармония», «Перспективная начальная школа», «Классическая начальная школа», «Планета знаний», «Перспектива». К развивающим системам относятся две программы: Л.В. Занкова и Д.Б. Эльконина — В.В. Давыдова.</w:t>
      </w:r>
    </w:p>
    <w:p w:rsidR="005620B1" w:rsidRPr="006E42CC" w:rsidRDefault="005620B1" w:rsidP="006E4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2CC">
        <w:rPr>
          <w:rFonts w:ascii="Times New Roman" w:eastAsia="Times New Roman" w:hAnsi="Times New Roman" w:cs="Times New Roman"/>
          <w:sz w:val="28"/>
          <w:szCs w:val="28"/>
        </w:rPr>
        <w:t>В рамках одной школы могут применяться разные программы. Вне зависимости от программы ученик имеет возможность получить одни и те же знания, предполагаемые государственным стандартом. Задания повышенной трудности, которые ассоциируются только с развивающими системами, есть во всех п</w:t>
      </w:r>
      <w:r w:rsidR="006D35CC" w:rsidRPr="006E42C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E42CC">
        <w:rPr>
          <w:rFonts w:ascii="Times New Roman" w:eastAsia="Times New Roman" w:hAnsi="Times New Roman" w:cs="Times New Roman"/>
          <w:sz w:val="28"/>
          <w:szCs w:val="28"/>
        </w:rPr>
        <w:t>ограммах, но не являются обязательными для изучения.</w:t>
      </w:r>
    </w:p>
    <w:p w:rsidR="002251FE" w:rsidRDefault="007F3D8E" w:rsidP="006E42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2CC">
        <w:rPr>
          <w:rFonts w:ascii="Times New Roman" w:eastAsia="Times New Roman" w:hAnsi="Times New Roman" w:cs="Times New Roman"/>
          <w:sz w:val="28"/>
          <w:szCs w:val="28"/>
        </w:rPr>
        <w:t>В начальных классах МБОУ «С</w:t>
      </w:r>
      <w:r w:rsidR="00D97AEE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6E42CC">
        <w:rPr>
          <w:rFonts w:ascii="Times New Roman" w:eastAsia="Times New Roman" w:hAnsi="Times New Roman" w:cs="Times New Roman"/>
          <w:sz w:val="28"/>
          <w:szCs w:val="28"/>
        </w:rPr>
        <w:t xml:space="preserve"> №7»</w:t>
      </w:r>
      <w:r w:rsidR="00D97AEE">
        <w:rPr>
          <w:rFonts w:ascii="Times New Roman" w:eastAsia="Times New Roman" w:hAnsi="Times New Roman" w:cs="Times New Roman"/>
          <w:sz w:val="28"/>
          <w:szCs w:val="28"/>
        </w:rPr>
        <w:t xml:space="preserve"> НМР РТ</w:t>
      </w:r>
      <w:r w:rsidR="004A51A3">
        <w:rPr>
          <w:rFonts w:ascii="Times New Roman" w:eastAsia="Times New Roman" w:hAnsi="Times New Roman" w:cs="Times New Roman"/>
          <w:sz w:val="28"/>
          <w:szCs w:val="28"/>
        </w:rPr>
        <w:t xml:space="preserve"> обучение ведется по программе</w:t>
      </w:r>
      <w:r w:rsidRPr="006E42C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97AEE">
        <w:rPr>
          <w:rFonts w:ascii="Times New Roman" w:eastAsia="Times New Roman" w:hAnsi="Times New Roman" w:cs="Times New Roman"/>
          <w:sz w:val="28"/>
          <w:szCs w:val="28"/>
        </w:rPr>
        <w:t>« Школа России</w:t>
      </w:r>
      <w:r w:rsidR="004A51A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A51A3" w:rsidRPr="006E42CC" w:rsidRDefault="004A51A3" w:rsidP="004A51A3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«Ш</w:t>
      </w:r>
      <w:r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>кола России»</w:t>
      </w:r>
    </w:p>
    <w:p w:rsidR="004A51A3" w:rsidRPr="004A51A3" w:rsidRDefault="004A51A3" w:rsidP="004A51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E42CC">
        <w:rPr>
          <w:rFonts w:ascii="Times New Roman" w:eastAsia="Times New Roman" w:hAnsi="Times New Roman" w:cs="Times New Roman"/>
          <w:sz w:val="28"/>
          <w:szCs w:val="28"/>
        </w:rPr>
        <w:t>Традиционная программа «Школа России» (под ред. А. Плешакова) существует десятки лет. Школа России — это та программа, по которой учились все советские школьники. Конечно, в ней произошли серьёзные изменения в плане содержания, но цели обучения остались прежними. Самое распространённое заблуждение об этой программе обучения — то, что она устарела. Это далеко не так. Программа многократно обновлялась с 2000 года, совершенствовалась и дополнялась. Эта программа позволяет тщательно отрабатывать навыки учебной деятельности (чтение, письмо, счет), которые необходимы для успешного обучения в средней школе.</w:t>
      </w:r>
    </w:p>
    <w:p w:rsidR="0065794D" w:rsidRPr="006E42CC" w:rsidRDefault="0065794D" w:rsidP="006579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 Перспектива»</w:t>
      </w:r>
    </w:p>
    <w:p w:rsidR="0065794D" w:rsidRPr="006E42CC" w:rsidRDefault="002251FE" w:rsidP="00657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5794D" w:rsidRPr="006E42CC">
        <w:rPr>
          <w:rFonts w:ascii="Times New Roman" w:eastAsia="Times New Roman" w:hAnsi="Times New Roman" w:cs="Times New Roman"/>
          <w:sz w:val="28"/>
          <w:szCs w:val="28"/>
        </w:rPr>
        <w:t>Программа «Перспектива» создана на основе, отражающей современные достижения в области психологии и педагогики, с сохранением при этом тесной связи с лучшими традициями классического школьного образования. Программа обеспечивает доступность знаний и качественное усвоение программного материала, всестороннее развитие личности младшего школьника с учетом его возрастных особенностей, интересов и потребностей. Каждый из предметов УМК «Перспектива», помимо прямого эффекта обучения — приобретения определенных знаний, умений, навыков вносит свой вклад в формирование универсальных учебных умений: коммуникативных умений, в том числе умение ориентироваться в ситуации общения, адекватно понимать речь партнера и строить свое речевое высказывание; умения использовать знаковые системы и символы для моделирования объектов и отношений между ними; умений выполнять логические действия абстрагирования, сравнения, нахождения общих закономерностей, анализа, синтеза.</w:t>
      </w:r>
    </w:p>
    <w:p w:rsidR="00805B4E" w:rsidRPr="006E42CC" w:rsidRDefault="00805B4E" w:rsidP="006E42CC">
      <w:pPr>
        <w:tabs>
          <w:tab w:val="left" w:pos="35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2CC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="0065794D">
        <w:rPr>
          <w:rFonts w:ascii="Times New Roman" w:eastAsia="Times New Roman" w:hAnsi="Times New Roman" w:cs="Times New Roman"/>
          <w:b/>
          <w:sz w:val="28"/>
          <w:szCs w:val="28"/>
        </w:rPr>
        <w:t>Школа 20</w:t>
      </w:r>
      <w:r w:rsidRPr="006E42CC">
        <w:rPr>
          <w:rFonts w:ascii="Times New Roman" w:eastAsia="Times New Roman" w:hAnsi="Times New Roman" w:cs="Times New Roman"/>
          <w:b/>
          <w:sz w:val="28"/>
          <w:szCs w:val="28"/>
        </w:rPr>
        <w:t>00»</w:t>
      </w:r>
    </w:p>
    <w:p w:rsidR="00241CB4" w:rsidRPr="006E42CC" w:rsidRDefault="005620B1" w:rsidP="006E42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2CC">
        <w:rPr>
          <w:rFonts w:ascii="Times New Roman" w:eastAsia="Times New Roman" w:hAnsi="Times New Roman" w:cs="Times New Roman"/>
          <w:sz w:val="28"/>
          <w:szCs w:val="28"/>
        </w:rPr>
        <w:t xml:space="preserve">Школа 2100 под редакцией А.А. Леонтьева. Эта программа, по некоторым оценкам, является самой распространенной в нашем регионе. С каждым годом по этой образовательной программе работает всё больше учителей. Главное преимущество этой программы заключается в глубокой преемственности и непрерывности образования. По этой программе дети могут учиться, начиная с трех лет и вплоть до поступления в ВУЗ. Все учебники программы построены с учетом психологической специфики возраста. Характерной особенностью этой образовательной программы является следующий принцип: </w:t>
      </w:r>
      <w:r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учебный материал предлагается ученикам по максимуму, а учащийся должен усвоить материал по минимуму стандарта. Таким образом, у каждого ребенка есть возможность взять столько, сколько он может. </w:t>
      </w:r>
      <w:r w:rsidRPr="006E42CC">
        <w:rPr>
          <w:rFonts w:ascii="Times New Roman" w:eastAsia="Times New Roman" w:hAnsi="Times New Roman" w:cs="Times New Roman"/>
          <w:sz w:val="28"/>
          <w:szCs w:val="28"/>
        </w:rPr>
        <w:t>Программа учит детей действовать самостоятельно и направлена на развитие логического мышления, речи, воображения, памяти.</w:t>
      </w:r>
    </w:p>
    <w:p w:rsidR="005620B1" w:rsidRPr="006E42CC" w:rsidRDefault="00805B4E" w:rsidP="006E42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620B1"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Перспективная начальная школа</w:t>
      </w:r>
      <w:r w:rsidRPr="006E42C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620B1" w:rsidRPr="006E42CC" w:rsidRDefault="005620B1" w:rsidP="006579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2CC">
        <w:rPr>
          <w:rFonts w:ascii="Times New Roman" w:eastAsia="Times New Roman" w:hAnsi="Times New Roman" w:cs="Times New Roman"/>
          <w:sz w:val="28"/>
          <w:szCs w:val="28"/>
        </w:rPr>
        <w:t xml:space="preserve">Основная идея программы «Перспективная начальная школа» — оптимальное развитие каждого ребенка на основе педагогической поддержки его индивидуальности (возраста, способностей, интересов, склонностей, развития) в условиях специально организованной учебной деятельности, где ученик выступает то в роли обучаемого, то в роли обучающего, то в роли организатора учебной ситуации. Педагогическая поддержка индивидуальности ребенка при обучении выводит на первый план проблему соотношения обучения и развития. Система заданий разного уровня трудности, сочетание индивидуальной учебной деятельности ребенка с его </w:t>
      </w:r>
      <w:r w:rsidRPr="006E42CC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работой в малых группах и участием в клубной работе позволяют обеспечить условия, при которых обучение идет впереди развития, т. е. в зоне ближайшего развития каждого ученика на основе учета уровня его актуального развития и личных интересов. То, что ученик не может выполнить индивидуально, он может сделать с помощью соседа по парте или в малой группе. А то, что представляет сложность для конкретной малой группы, становится доступным пониманию в процессе коллективной деятельности. Высокая степень дифференциации вопросов и заданий и их количество позволяют младшему школьнику работать в условиях своего актуального развития и создают возможности его индивидуального продвижения.</w:t>
      </w:r>
    </w:p>
    <w:p w:rsidR="005620B1" w:rsidRPr="006E42CC" w:rsidRDefault="0065794D" w:rsidP="006E42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620B1" w:rsidRPr="006E42CC">
        <w:rPr>
          <w:rFonts w:ascii="Times New Roman" w:eastAsia="Times New Roman" w:hAnsi="Times New Roman" w:cs="Times New Roman"/>
          <w:sz w:val="28"/>
          <w:szCs w:val="28"/>
        </w:rPr>
        <w:t>Прежде чем выбрать школу, нужно у</w:t>
      </w:r>
      <w:r w:rsidR="006D35CC" w:rsidRPr="006E42CC">
        <w:rPr>
          <w:rFonts w:ascii="Times New Roman" w:eastAsia="Times New Roman" w:hAnsi="Times New Roman" w:cs="Times New Roman"/>
          <w:sz w:val="28"/>
          <w:szCs w:val="28"/>
        </w:rPr>
        <w:t>знать о н</w:t>
      </w:r>
      <w:r w:rsidR="005F62D3" w:rsidRPr="006E42CC">
        <w:rPr>
          <w:rFonts w:ascii="Times New Roman" w:eastAsia="Times New Roman" w:hAnsi="Times New Roman" w:cs="Times New Roman"/>
          <w:sz w:val="28"/>
          <w:szCs w:val="28"/>
        </w:rPr>
        <w:t xml:space="preserve">ей все. В школах Нижнекамска </w:t>
      </w:r>
      <w:r w:rsidR="008430C3">
        <w:rPr>
          <w:rFonts w:ascii="Times New Roman" w:eastAsia="Times New Roman" w:hAnsi="Times New Roman" w:cs="Times New Roman"/>
          <w:b/>
          <w:sz w:val="28"/>
          <w:szCs w:val="28"/>
        </w:rPr>
        <w:t>с 1</w:t>
      </w:r>
      <w:r w:rsidR="00D97AEE">
        <w:rPr>
          <w:rFonts w:ascii="Times New Roman" w:eastAsia="Times New Roman" w:hAnsi="Times New Roman" w:cs="Times New Roman"/>
          <w:b/>
          <w:sz w:val="28"/>
          <w:szCs w:val="28"/>
        </w:rPr>
        <w:t xml:space="preserve"> февраля </w:t>
      </w:r>
      <w:r w:rsidR="00B11B37">
        <w:rPr>
          <w:rFonts w:ascii="Times New Roman" w:eastAsia="Times New Roman" w:hAnsi="Times New Roman" w:cs="Times New Roman"/>
          <w:b/>
          <w:sz w:val="28"/>
          <w:szCs w:val="28"/>
        </w:rPr>
        <w:t>по </w:t>
      </w:r>
      <w:r w:rsidR="008430C3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5F62D3" w:rsidRPr="006E42CC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</w:t>
      </w:r>
      <w:r w:rsidR="005620B1" w:rsidRPr="006E42C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проводятся</w:t>
      </w:r>
      <w:r w:rsidR="00882336" w:rsidRPr="006E42CC">
        <w:rPr>
          <w:rFonts w:ascii="Times New Roman" w:eastAsia="Times New Roman" w:hAnsi="Times New Roman" w:cs="Times New Roman"/>
          <w:b/>
          <w:sz w:val="28"/>
          <w:szCs w:val="28"/>
        </w:rPr>
        <w:t xml:space="preserve"> занятия с будущими первоклассниками</w:t>
      </w:r>
      <w:r w:rsidR="00882336" w:rsidRPr="006E42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20B1" w:rsidRPr="006E42CC">
        <w:rPr>
          <w:rFonts w:ascii="Times New Roman" w:eastAsia="Times New Roman" w:hAnsi="Times New Roman" w:cs="Times New Roman"/>
          <w:sz w:val="28"/>
          <w:szCs w:val="28"/>
        </w:rPr>
        <w:t xml:space="preserve"> комплексные собеседования, которые совместно проводят: учителя, психологи, логопеды. Специалисты помогают родителям не только определиться с выбором той или иной модели обучения, но и выявить пробелы в дошкольном образовании и подготовить ребенка к школе.</w:t>
      </w:r>
    </w:p>
    <w:p w:rsidR="002251FE" w:rsidRDefault="002251FE" w:rsidP="00225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Объявление</w:t>
      </w:r>
    </w:p>
    <w:p w:rsidR="002251FE" w:rsidRDefault="002251FE" w:rsidP="00225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Уважаемые родители и будущие первоклассники !</w:t>
      </w:r>
    </w:p>
    <w:p w:rsidR="002251FE" w:rsidRPr="008430C3" w:rsidRDefault="002251FE" w:rsidP="002251F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Приглашаем вас на</w:t>
      </w:r>
      <w:r w:rsidR="007044E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430C3" w:rsidRPr="008430C3">
        <w:rPr>
          <w:rFonts w:ascii="Times New Roman" w:eastAsia="Times New Roman" w:hAnsi="Times New Roman" w:cs="Times New Roman"/>
          <w:sz w:val="32"/>
          <w:szCs w:val="32"/>
        </w:rPr>
        <w:t>занятия,</w:t>
      </w:r>
    </w:p>
    <w:p w:rsidR="002251FE" w:rsidRDefault="007044EE" w:rsidP="00225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которые начинаются с</w:t>
      </w:r>
      <w:r w:rsidR="008430C3">
        <w:rPr>
          <w:rFonts w:ascii="Times New Roman" w:eastAsia="Times New Roman" w:hAnsi="Times New Roman" w:cs="Times New Roman"/>
          <w:b/>
          <w:sz w:val="32"/>
          <w:szCs w:val="32"/>
        </w:rPr>
        <w:t xml:space="preserve"> 1</w:t>
      </w:r>
      <w:r w:rsidR="002251FE">
        <w:rPr>
          <w:rFonts w:ascii="Times New Roman" w:eastAsia="Times New Roman" w:hAnsi="Times New Roman" w:cs="Times New Roman"/>
          <w:b/>
          <w:sz w:val="32"/>
          <w:szCs w:val="32"/>
        </w:rPr>
        <w:t xml:space="preserve"> февраля </w:t>
      </w:r>
      <w:r w:rsidR="008430C3">
        <w:rPr>
          <w:rFonts w:ascii="Times New Roman" w:eastAsia="Times New Roman" w:hAnsi="Times New Roman" w:cs="Times New Roman"/>
          <w:sz w:val="32"/>
          <w:szCs w:val="32"/>
        </w:rPr>
        <w:t>2025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г. с</w:t>
      </w:r>
      <w:r w:rsidR="004A51A3">
        <w:rPr>
          <w:rFonts w:ascii="Times New Roman" w:eastAsia="Times New Roman" w:hAnsi="Times New Roman" w:cs="Times New Roman"/>
          <w:b/>
          <w:sz w:val="32"/>
          <w:szCs w:val="32"/>
        </w:rPr>
        <w:t xml:space="preserve"> 9</w:t>
      </w:r>
      <w:r w:rsidR="002251FE">
        <w:rPr>
          <w:rFonts w:ascii="Times New Roman" w:eastAsia="Times New Roman" w:hAnsi="Times New Roman" w:cs="Times New Roman"/>
          <w:b/>
          <w:sz w:val="32"/>
          <w:szCs w:val="32"/>
        </w:rPr>
        <w:t xml:space="preserve">.00 </w:t>
      </w:r>
    </w:p>
    <w:p w:rsidR="002251FE" w:rsidRDefault="007044EE" w:rsidP="00225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в </w:t>
      </w:r>
      <w:r w:rsidR="002251FE">
        <w:rPr>
          <w:rFonts w:ascii="Times New Roman" w:eastAsia="Times New Roman" w:hAnsi="Times New Roman" w:cs="Times New Roman"/>
          <w:b/>
          <w:sz w:val="32"/>
          <w:szCs w:val="32"/>
        </w:rPr>
        <w:t>МБОУ «СОШ №7» НМР РТ</w:t>
      </w:r>
    </w:p>
    <w:p w:rsidR="002251FE" w:rsidRDefault="002251FE" w:rsidP="00225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Занятия с будущими первоклассниками проводятся по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субботам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2251FE" w:rsidRDefault="008430C3" w:rsidP="00225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 1</w:t>
      </w:r>
      <w:r w:rsidR="007044EE">
        <w:rPr>
          <w:rFonts w:ascii="Times New Roman" w:eastAsia="Times New Roman" w:hAnsi="Times New Roman" w:cs="Times New Roman"/>
          <w:b/>
          <w:sz w:val="32"/>
          <w:szCs w:val="32"/>
        </w:rPr>
        <w:t xml:space="preserve"> февраля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по 15</w:t>
      </w:r>
      <w:r w:rsidR="002251FE">
        <w:rPr>
          <w:rFonts w:ascii="Times New Roman" w:eastAsia="Times New Roman" w:hAnsi="Times New Roman" w:cs="Times New Roman"/>
          <w:b/>
          <w:sz w:val="32"/>
          <w:szCs w:val="32"/>
        </w:rPr>
        <w:t xml:space="preserve"> марта </w:t>
      </w:r>
      <w:r>
        <w:rPr>
          <w:rFonts w:ascii="Times New Roman" w:eastAsia="Times New Roman" w:hAnsi="Times New Roman" w:cs="Times New Roman"/>
          <w:sz w:val="32"/>
          <w:szCs w:val="32"/>
        </w:rPr>
        <w:t>2025</w:t>
      </w:r>
      <w:r w:rsidR="002251FE">
        <w:rPr>
          <w:rFonts w:ascii="Times New Roman" w:eastAsia="Times New Roman" w:hAnsi="Times New Roman" w:cs="Times New Roman"/>
          <w:sz w:val="32"/>
          <w:szCs w:val="32"/>
        </w:rPr>
        <w:t>г. в</w:t>
      </w:r>
      <w:r w:rsidR="004A51A3">
        <w:rPr>
          <w:rFonts w:ascii="Times New Roman" w:eastAsia="Times New Roman" w:hAnsi="Times New Roman" w:cs="Times New Roman"/>
          <w:b/>
          <w:sz w:val="32"/>
          <w:szCs w:val="32"/>
        </w:rPr>
        <w:t xml:space="preserve"> 9</w:t>
      </w:r>
      <w:r w:rsidR="002251FE">
        <w:rPr>
          <w:rFonts w:ascii="Times New Roman" w:eastAsia="Times New Roman" w:hAnsi="Times New Roman" w:cs="Times New Roman"/>
          <w:b/>
          <w:sz w:val="32"/>
          <w:szCs w:val="32"/>
        </w:rPr>
        <w:t>.00.</w:t>
      </w:r>
    </w:p>
    <w:p w:rsidR="002251FE" w:rsidRDefault="002251FE" w:rsidP="002251FE">
      <w:pPr>
        <w:spacing w:after="0" w:line="240" w:lineRule="auto"/>
        <w:jc w:val="center"/>
      </w:pPr>
    </w:p>
    <w:p w:rsidR="002251FE" w:rsidRDefault="002251FE" w:rsidP="002251FE">
      <w:pPr>
        <w:spacing w:after="0" w:line="240" w:lineRule="auto"/>
        <w:jc w:val="center"/>
      </w:pPr>
    </w:p>
    <w:p w:rsidR="00DF1E1C" w:rsidRDefault="00DF1E1C" w:rsidP="000D7B0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6601" w:rsidRDefault="002B6601" w:rsidP="002D277A">
      <w:pPr>
        <w:tabs>
          <w:tab w:val="left" w:pos="13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6F9B" w:rsidRPr="000103C4" w:rsidRDefault="005E6F9B" w:rsidP="00E732AE">
      <w:pPr>
        <w:tabs>
          <w:tab w:val="left" w:pos="13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6F9B" w:rsidRPr="000103C4" w:rsidSect="006579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874" w:rsidRDefault="00491874" w:rsidP="002B6601">
      <w:pPr>
        <w:spacing w:after="0" w:line="240" w:lineRule="auto"/>
      </w:pPr>
      <w:r>
        <w:separator/>
      </w:r>
    </w:p>
  </w:endnote>
  <w:endnote w:type="continuationSeparator" w:id="0">
    <w:p w:rsidR="00491874" w:rsidRDefault="00491874" w:rsidP="002B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874" w:rsidRDefault="00491874" w:rsidP="002B6601">
      <w:pPr>
        <w:spacing w:after="0" w:line="240" w:lineRule="auto"/>
      </w:pPr>
      <w:r>
        <w:separator/>
      </w:r>
    </w:p>
  </w:footnote>
  <w:footnote w:type="continuationSeparator" w:id="0">
    <w:p w:rsidR="00491874" w:rsidRDefault="00491874" w:rsidP="002B6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A29"/>
    <w:multiLevelType w:val="multilevel"/>
    <w:tmpl w:val="01C09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D3B7B"/>
    <w:multiLevelType w:val="multilevel"/>
    <w:tmpl w:val="36E4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3233E"/>
    <w:multiLevelType w:val="multilevel"/>
    <w:tmpl w:val="38F4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B0BB9"/>
    <w:multiLevelType w:val="multilevel"/>
    <w:tmpl w:val="C5E4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0141C"/>
    <w:multiLevelType w:val="multilevel"/>
    <w:tmpl w:val="35683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C439E8"/>
    <w:multiLevelType w:val="multilevel"/>
    <w:tmpl w:val="5E00A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F01ED"/>
    <w:multiLevelType w:val="multilevel"/>
    <w:tmpl w:val="26A0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032432"/>
    <w:multiLevelType w:val="multilevel"/>
    <w:tmpl w:val="73CA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9D78FD"/>
    <w:multiLevelType w:val="multilevel"/>
    <w:tmpl w:val="C8E0E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671D0B"/>
    <w:multiLevelType w:val="multilevel"/>
    <w:tmpl w:val="DAB26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395EA2"/>
    <w:multiLevelType w:val="multilevel"/>
    <w:tmpl w:val="5E6CF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877D88"/>
    <w:multiLevelType w:val="multilevel"/>
    <w:tmpl w:val="5B66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77"/>
    <w:rsid w:val="000103C4"/>
    <w:rsid w:val="0001563E"/>
    <w:rsid w:val="00040410"/>
    <w:rsid w:val="000519A6"/>
    <w:rsid w:val="00056B79"/>
    <w:rsid w:val="00064ABA"/>
    <w:rsid w:val="0006512F"/>
    <w:rsid w:val="00066B06"/>
    <w:rsid w:val="000852D0"/>
    <w:rsid w:val="000A3181"/>
    <w:rsid w:val="000D7B00"/>
    <w:rsid w:val="000E6EF3"/>
    <w:rsid w:val="000F2F22"/>
    <w:rsid w:val="002251FE"/>
    <w:rsid w:val="00241CB4"/>
    <w:rsid w:val="00266948"/>
    <w:rsid w:val="002B6601"/>
    <w:rsid w:val="002D277A"/>
    <w:rsid w:val="002E795F"/>
    <w:rsid w:val="0036484C"/>
    <w:rsid w:val="003C2D31"/>
    <w:rsid w:val="003F666C"/>
    <w:rsid w:val="00406841"/>
    <w:rsid w:val="00431DF9"/>
    <w:rsid w:val="00461369"/>
    <w:rsid w:val="00491874"/>
    <w:rsid w:val="004A51A3"/>
    <w:rsid w:val="004C0F08"/>
    <w:rsid w:val="004C19D2"/>
    <w:rsid w:val="0053712A"/>
    <w:rsid w:val="005572A0"/>
    <w:rsid w:val="005620B1"/>
    <w:rsid w:val="00582E6C"/>
    <w:rsid w:val="00594C1C"/>
    <w:rsid w:val="005B6C40"/>
    <w:rsid w:val="005E6F9B"/>
    <w:rsid w:val="005F62D3"/>
    <w:rsid w:val="0065794D"/>
    <w:rsid w:val="006A033B"/>
    <w:rsid w:val="006C4F33"/>
    <w:rsid w:val="006D35CC"/>
    <w:rsid w:val="006E42CC"/>
    <w:rsid w:val="006E526E"/>
    <w:rsid w:val="006E7277"/>
    <w:rsid w:val="007044EE"/>
    <w:rsid w:val="007D5077"/>
    <w:rsid w:val="007F3D8E"/>
    <w:rsid w:val="00804E5E"/>
    <w:rsid w:val="00805B4E"/>
    <w:rsid w:val="008430C3"/>
    <w:rsid w:val="0087579A"/>
    <w:rsid w:val="00882336"/>
    <w:rsid w:val="008C43AC"/>
    <w:rsid w:val="008E5837"/>
    <w:rsid w:val="008F1653"/>
    <w:rsid w:val="00935AC2"/>
    <w:rsid w:val="009548D2"/>
    <w:rsid w:val="00976634"/>
    <w:rsid w:val="009D69E3"/>
    <w:rsid w:val="009F337B"/>
    <w:rsid w:val="00A23063"/>
    <w:rsid w:val="00A77FBF"/>
    <w:rsid w:val="00AD2AFA"/>
    <w:rsid w:val="00AE5C50"/>
    <w:rsid w:val="00B11B37"/>
    <w:rsid w:val="00BE782A"/>
    <w:rsid w:val="00C44771"/>
    <w:rsid w:val="00C51DEA"/>
    <w:rsid w:val="00C7431C"/>
    <w:rsid w:val="00D13282"/>
    <w:rsid w:val="00D91FAE"/>
    <w:rsid w:val="00D97AEE"/>
    <w:rsid w:val="00DA4686"/>
    <w:rsid w:val="00DA7BC6"/>
    <w:rsid w:val="00DF1E1C"/>
    <w:rsid w:val="00E116DD"/>
    <w:rsid w:val="00E43D95"/>
    <w:rsid w:val="00E5022F"/>
    <w:rsid w:val="00E52732"/>
    <w:rsid w:val="00E732AE"/>
    <w:rsid w:val="00E74CAC"/>
    <w:rsid w:val="00EA7C0E"/>
    <w:rsid w:val="00F12A51"/>
    <w:rsid w:val="00F13680"/>
    <w:rsid w:val="00F836BD"/>
    <w:rsid w:val="00F85B1D"/>
    <w:rsid w:val="00F9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A096"/>
  <w15:docId w15:val="{81193E09-60C7-4BE2-ACCC-9E1F889B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2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620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D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7D5077"/>
  </w:style>
  <w:style w:type="paragraph" w:customStyle="1" w:styleId="c20">
    <w:name w:val="c20"/>
    <w:basedOn w:val="a"/>
    <w:rsid w:val="007D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7D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D5077"/>
  </w:style>
  <w:style w:type="paragraph" w:customStyle="1" w:styleId="c10">
    <w:name w:val="c10"/>
    <w:basedOn w:val="a"/>
    <w:rsid w:val="007D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D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D5077"/>
  </w:style>
  <w:style w:type="character" w:customStyle="1" w:styleId="c6">
    <w:name w:val="c6"/>
    <w:basedOn w:val="a0"/>
    <w:rsid w:val="007D5077"/>
  </w:style>
  <w:style w:type="paragraph" w:customStyle="1" w:styleId="c0">
    <w:name w:val="c0"/>
    <w:basedOn w:val="a"/>
    <w:rsid w:val="007D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D5077"/>
  </w:style>
  <w:style w:type="character" w:customStyle="1" w:styleId="10">
    <w:name w:val="Заголовок 1 Знак"/>
    <w:basedOn w:val="a0"/>
    <w:link w:val="1"/>
    <w:uiPriority w:val="9"/>
    <w:rsid w:val="005620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20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20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0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B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6601"/>
  </w:style>
  <w:style w:type="paragraph" w:styleId="a9">
    <w:name w:val="footer"/>
    <w:basedOn w:val="a"/>
    <w:link w:val="aa"/>
    <w:uiPriority w:val="99"/>
    <w:semiHidden/>
    <w:unhideWhenUsed/>
    <w:rsid w:val="002B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6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botaniki.ru/wp-content/uploads/2011/03/B__1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615C9-3153-48F3-8036-3C38ADC2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2022-02-10T05:18:00Z</cp:lastPrinted>
  <dcterms:created xsi:type="dcterms:W3CDTF">2023-01-30T11:16:00Z</dcterms:created>
  <dcterms:modified xsi:type="dcterms:W3CDTF">2025-01-16T11:29:00Z</dcterms:modified>
</cp:coreProperties>
</file>